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94" w:rsidRDefault="00D23BE6">
      <w:r>
        <w:t>Муниципальное автономное дошкольное образовательное учреждение «Детский сад №7 общеразвивающего вида с приоритетным осуществлением познавательно-речевого развития детей» города Ишима на основании Федерального закона от 29.12.2012 года №273-ФЗ (ред. от 03.08.2018 года (Об образовании в Российской Федерации)</w:t>
      </w:r>
      <w:bookmarkStart w:id="0" w:name="_GoBack"/>
      <w:bookmarkEnd w:id="0"/>
      <w:r>
        <w:t xml:space="preserve"> ст.92 не подлежит государственной аккредитации</w:t>
      </w:r>
    </w:p>
    <w:sectPr w:rsidR="00DF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1C"/>
    <w:rsid w:val="0025731C"/>
    <w:rsid w:val="00D23BE6"/>
    <w:rsid w:val="00D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AAEC"/>
  <w15:chartTrackingRefBased/>
  <w15:docId w15:val="{5275BF11-4ECA-4EE3-B9B9-49B04CA0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2019-06-04T15:54:00Z</dcterms:created>
  <dcterms:modified xsi:type="dcterms:W3CDTF">2019-06-04T16:01:00Z</dcterms:modified>
</cp:coreProperties>
</file>